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Дорожно-транспортные ситуации, при которых вероятны столкновения с автомобилями, обладающими преимущественным правом проезда.</w:t>
      </w: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 при ограниченной видимости приближающегося транспортного средства.</w:t>
      </w:r>
    </w:p>
    <w:p w:rsidR="00B22CB7" w:rsidRPr="00F76765" w:rsidRDefault="00B22CB7" w:rsidP="00B22CB7">
      <w:pPr>
        <w:shd w:val="clear" w:color="auto" w:fill="FFFFFF"/>
        <w:spacing w:after="0" w:line="240" w:lineRule="auto"/>
        <w:ind w:firstLine="567"/>
        <w:jc w:val="both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ошибкой водителей, обязанных уступить дорогу, в этих ситуациях является то, что они не дождались таких размеров </w:t>
      </w:r>
      <w:proofErr w:type="spellStart"/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просматриваемости</w:t>
      </w:r>
      <w:proofErr w:type="spellEnd"/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зоны дороги, которые позволили бы безошибочно определить уровень безопасности маневра и желаемые его характеристики.</w:t>
      </w:r>
    </w:p>
    <w:p w:rsidR="00B22CB7" w:rsidRDefault="00B22CB7" w:rsidP="00B63F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B63F8A" w:rsidRDefault="00B63F8A" w:rsidP="00B63F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F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https://www.youtube.com/watch?v=Hjdd94Z8yv4</w:t>
      </w:r>
    </w:p>
    <w:p w:rsidR="00B22CB7" w:rsidRDefault="00B22CB7" w:rsidP="00B63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2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Столкновение при ограниченной видимости приближающегося транспортного средства – опасность заключается в том, что водители, пользующиеся преимуществом проезда, при оценке ситуации не обнаружили признаков возможного появления транспортного средства в опасной зоне; водители, обязанные уступить дорогу, не дожидаются таких размеров просматриваемой зоны дороги, которые позволили бы безошибочно определить уровень безопасности маневра и его характеристики (впечатление о безопасности маневра).</w:t>
      </w:r>
      <w:proofErr w:type="gramEnd"/>
      <w:r w:rsidRPr="00A2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Главной причиной является отсутствие визуального контакта участников движения</w:t>
      </w:r>
      <w:r>
        <w:t>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8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78B905" wp14:editId="4D5EC870">
            <wp:extent cx="2749852" cy="2078888"/>
            <wp:effectExtent l="0" t="0" r="0" b="0"/>
            <wp:docPr id="14" name="Рисунок 14" descr="C:\Users\ANedobitkov\Pictures\приме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edobitkov\Pictures\пример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75" cy="208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9.1-Примеры столкновений при ограниченной видимости транспортного средства</w:t>
      </w:r>
    </w:p>
    <w:p w:rsidR="00B22CB7" w:rsidRPr="00F7676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Типичной ситуацией является попытка разворота на трассе, имеющей не менее четырех полос движения в специально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веденном для этого месте (рис. 9.1</w:t>
      </w: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а). Другим вариантом развития данной ситуации является проезд Т-обр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азного (45°) перекрестка (рис. 9.1</w:t>
      </w: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б).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 по примеру на рисунке  9.1а определить  наличие технической возможности предотвратить перекрестное столкновение автомобилем, имеющим преимущество (ТС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Оба транспортных средства перед столкновением тормозили.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 Студент выбирает модели,  начальную скорость и значение замедления автомобилей, согласно  последней  цифре  номера  зачетной книжки (см. табл.13.1)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.1- Исходные данные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2693"/>
      </w:tblGrid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вар.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</w:t>
            </w:r>
            <w:proofErr w:type="gram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(м/с</w:t>
            </w:r>
            <w:proofErr w:type="gram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Va</w:t>
            </w:r>
            <w:proofErr w:type="spellEnd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(км/ч)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Vа</w:t>
            </w:r>
            <w:r w:rsidRPr="00D25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 xml:space="preserve">2 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(км/ч)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Sт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Sт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2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</w:t>
            </w:r>
            <w:proofErr w:type="gram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2</w:t>
            </w:r>
            <w:proofErr w:type="gramEnd"/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КамАЗ -5320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SONATA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КамАЗ-6345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RAV4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315B1F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hyperlink r:id="rId6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ZK6118HGA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val="en-US" w:eastAsia="ru-RU"/>
              </w:rPr>
              <w:t>Hyundai</w:t>
            </w: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val="en-US"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val="en-US" w:eastAsia="ru-RU"/>
              </w:rPr>
              <w:t>TUCSON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КамАЗ-7330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Highlander</w:t>
            </w:r>
            <w:proofErr w:type="spellEnd"/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Aero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City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CRETA.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КамАЗ-7330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Granta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Aero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Town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Niva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Legend</w:t>
            </w:r>
            <w:proofErr w:type="spellEnd"/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315B1F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hyperlink r:id="rId7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ZK6119HA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Largus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 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315B1F" w:rsidP="006C0691">
            <w:pPr>
              <w:shd w:val="clear" w:color="auto" w:fill="FFFFFF"/>
              <w:spacing w:after="0" w:line="240" w:lineRule="auto"/>
              <w:rPr>
                <w:color w:val="333333"/>
                <w:sz w:val="27"/>
                <w:szCs w:val="27"/>
              </w:rPr>
            </w:pPr>
            <w:hyperlink r:id="rId8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ZK6126HGA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Largus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 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8E6370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КамАЗ-4355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Corolla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Примечание: остальные исходные данные выбираются из справочной литературы или из нижеприведенного примера.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 выбранной модели решить два нижеследующих вопроса: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Располагал  ли  водитель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(указать модель) технической возможностью предотвратить перекрестное  столкновение  с  момента возникновения опасности для движения?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 какое расстояние от места  столкновения  дополнительно мог бы продвинуться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(указать модель)  при принятии мер к торможению водителем ТС2 (указать модель) с момента возникновения опасности для движения?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 Исходные данные: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*ДТП совершено: при торможении, передней частью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      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*Техническое состояние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*Техническое состояние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исправный;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*Сведения о нагрузке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без нагрузки;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*Сведения о нагрузке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без нагрузки;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*Профиль участка дороги: горизонтальный участок;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*Направление движения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относительно направления движения автомобиля ТС1: справа налево;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*Тип дорожного покрытия: асфальтобетон;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*Состояние дорожного покрытия: сухое, однородное;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скорость движения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км/ч: 45.000;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*Va2 - скорость движения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км/ч: 55.000;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=J2н - установившееся замедление технически исправного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торможении на горизонтальном участке дороги, м/с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6.700;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=T22 - время запаздывания срабатывания тормозного привода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0.200;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=T32 - время нарастания замедления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с:0.400;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Jн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установившееся замедление технически исправного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торможении на горизонтальном участке дороги, м/с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6.700;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*St1 - расстояние, на которое переместился ТС1в заторможенном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состоянии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места столкновения, м: 2.000;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*St2 - расстояние, на которое переместился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заторможенном состоянии до места столкновения, м: 3.000;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=T1 - время реакции водителя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0.800;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=T2 - время запаздывания срабатывания тормозного привода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0.200;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=T3 - время нарастания замедления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0.400;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=D2 - длина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м: 4.120;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ширина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м: 1.610;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 №1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Техническая возможность предотвратить столкновение  устанавливается   сравнением  расстояния  (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 на  котором 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находился от места столкновения в  момент  возникновения опасности  для  движения,  и остановочного пути автомобиля (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условиях места происшествия.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J2 = J2н  (на горизонтальном участке);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Тормозной путь второго транспортного средства: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840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36.75pt" o:ole="" fillcolor="window">
            <v:imagedata r:id="rId9" o:title=""/>
          </v:shape>
          <o:OLEObject Type="Embed" ProgID="Equation.3" ShapeID="_x0000_i1025" DrawAspect="Content" ObjectID="_1693634817" r:id="rId10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J = </w:t>
      </w:r>
      <w:proofErr w:type="spellStart"/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(на горизонтальном участке);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движения первого транспортного средства в заторможенном состоянии до места столкновения: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4545" w:dyaOrig="705">
          <v:shape id="_x0000_i1026" type="#_x0000_t75" style="width:227.25pt;height:35.25pt" o:ole="" fillcolor="window">
            <v:imagedata r:id="rId11" o:title=""/>
          </v:shape>
          <o:OLEObject Type="Embed" ProgID="Equation.3" ShapeID="_x0000_i1026" DrawAspect="Content" ObjectID="_1693634818" r:id="rId12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перемещения второго транспортного средства с момента возникновения опасности для движения до момента столкновения: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8100" w:dyaOrig="810">
          <v:shape id="_x0000_i1027" type="#_x0000_t75" style="width:405pt;height:40.5pt" o:ole="" fillcolor="window">
            <v:imagedata r:id="rId13" o:title=""/>
          </v:shape>
          <o:OLEObject Type="Embed" ProgID="Equation.3" ShapeID="_x0000_i1027" DrawAspect="Content" ObjectID="_1693634819" r:id="rId14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2640" w:dyaOrig="645">
          <v:shape id="_x0000_i1028" type="#_x0000_t75" style="width:132pt;height:32.25pt" o:ole="" fillcolor="window">
            <v:imagedata r:id="rId15" o:title=""/>
          </v:shape>
          <o:OLEObject Type="Embed" ProgID="Equation.3" ShapeID="_x0000_i1028" DrawAspect="Content" ObjectID="_1693634820" r:id="rId16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315B1F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352B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3800" w:dyaOrig="680">
          <v:shape id="_x0000_i1029" type="#_x0000_t75" style="width:189.75pt;height:33.75pt" o:ole="" fillcolor="window">
            <v:imagedata r:id="rId17" o:title=""/>
          </v:shape>
          <o:OLEObject Type="Embed" ProgID="Equation.3" ShapeID="_x0000_i1029" DrawAspect="Content" ObjectID="_1693634821" r:id="rId18"/>
        </w:object>
      </w:r>
      <w:bookmarkStart w:id="0" w:name="_GoBack"/>
      <w:bookmarkEnd w:id="0"/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условиях данного происшествия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определяются  равными,  соответственно, 19.9 и 26.7 м. Поскольку Sа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меньше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следовательно,  водитель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располагал технической возможностью предотвратить столкновение экстренным торможением с остановкой автомобиля до полосы движения ТС2.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9.4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Результаты работы оформляются в виде отчета, который должен быть защищен в конце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6D"/>
    <w:rsid w:val="00104D6D"/>
    <w:rsid w:val="00315B1F"/>
    <w:rsid w:val="0033352B"/>
    <w:rsid w:val="0041138F"/>
    <w:rsid w:val="005A3528"/>
    <w:rsid w:val="00B22CB7"/>
    <w:rsid w:val="00B6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CB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C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CB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C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vto-russia.ru/autos/yutong/yutong_zk6126hga.html" TargetMode="Externa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hyperlink" Target="https://avto-russia.ru/autos/yutong/yutong_zk6119ha.html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avto-russia.ru/autos/yutong/yutong_zk6118hga.html" TargetMode="External"/><Relationship Id="rId11" Type="http://schemas.openxmlformats.org/officeDocument/2006/relationships/image" Target="media/image3.wmf"/><Relationship Id="rId5" Type="http://schemas.openxmlformats.org/officeDocument/2006/relationships/image" Target="media/image1.jpeg"/><Relationship Id="rId15" Type="http://schemas.openxmlformats.org/officeDocument/2006/relationships/image" Target="media/image5.w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881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7</cp:revision>
  <dcterms:created xsi:type="dcterms:W3CDTF">2021-01-20T10:54:00Z</dcterms:created>
  <dcterms:modified xsi:type="dcterms:W3CDTF">2021-09-20T03:20:00Z</dcterms:modified>
</cp:coreProperties>
</file>